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0D" w:rsidRDefault="00140300" w:rsidP="00140300">
      <w:pPr>
        <w:pStyle w:val="Tittel"/>
        <w:jc w:val="center"/>
      </w:pPr>
      <w:r>
        <w:t>KOMPETANSEPLAN FOR B</w:t>
      </w:r>
      <w:r w:rsidR="00C413C4">
        <w:t>ARNEHAGER I ARENDAL KOMMUNE 2015/2017</w:t>
      </w:r>
      <w:r>
        <w:t>.</w:t>
      </w:r>
    </w:p>
    <w:p w:rsidR="00140300" w:rsidRDefault="00140300" w:rsidP="00140300"/>
    <w:p w:rsidR="00140300" w:rsidRDefault="00140300" w:rsidP="00140300"/>
    <w:p w:rsidR="00140300" w:rsidRDefault="00140300" w:rsidP="00140300"/>
    <w:p w:rsidR="00140300" w:rsidRPr="00140300" w:rsidRDefault="00140300" w:rsidP="00140300">
      <w:pPr>
        <w:jc w:val="center"/>
        <w:rPr>
          <w:rFonts w:ascii="Lucida Handwriting" w:hAnsi="Lucida Handwriting"/>
          <w:color w:val="244061" w:themeColor="accent1" w:themeShade="80"/>
          <w:sz w:val="36"/>
          <w:szCs w:val="36"/>
        </w:rPr>
      </w:pPr>
      <w:r w:rsidRPr="00140300">
        <w:rPr>
          <w:rFonts w:ascii="Lucida Handwriting" w:hAnsi="Lucida Handwriting"/>
          <w:color w:val="244061" w:themeColor="accent1" w:themeShade="80"/>
          <w:sz w:val="36"/>
          <w:szCs w:val="36"/>
        </w:rPr>
        <w:t>VÅR VISJON:</w:t>
      </w:r>
    </w:p>
    <w:p w:rsidR="00140300" w:rsidRPr="00140300" w:rsidRDefault="00140300" w:rsidP="00140300">
      <w:pPr>
        <w:jc w:val="center"/>
        <w:rPr>
          <w:rFonts w:ascii="Lucida Handwriting" w:hAnsi="Lucida Handwriting"/>
          <w:color w:val="244061" w:themeColor="accent1" w:themeShade="80"/>
          <w:sz w:val="36"/>
          <w:szCs w:val="36"/>
        </w:rPr>
      </w:pPr>
      <w:r w:rsidRPr="00140300">
        <w:rPr>
          <w:rFonts w:ascii="Lucida Handwriting" w:hAnsi="Lucida Handwriting"/>
          <w:color w:val="244061" w:themeColor="accent1" w:themeShade="80"/>
          <w:sz w:val="36"/>
          <w:szCs w:val="36"/>
        </w:rPr>
        <w:t>BLIKK FOR DEN ENKELTE OG ROM FOR ALLE.</w:t>
      </w:r>
    </w:p>
    <w:p w:rsidR="00140300" w:rsidRDefault="00140300" w:rsidP="00140300">
      <w:pPr>
        <w:jc w:val="center"/>
        <w:rPr>
          <w:rFonts w:ascii="Lucida Handwriting" w:hAnsi="Lucida Handwriting"/>
          <w:sz w:val="36"/>
          <w:szCs w:val="36"/>
        </w:rPr>
      </w:pPr>
      <w:r w:rsidRPr="00140300">
        <w:rPr>
          <w:rFonts w:ascii="Lucida Handwriting" w:hAnsi="Lucida Handwriting"/>
          <w:noProof/>
          <w:sz w:val="36"/>
          <w:szCs w:val="36"/>
          <w:lang w:eastAsia="nb-NO"/>
        </w:rPr>
        <w:drawing>
          <wp:inline distT="0" distB="0" distL="0" distR="0">
            <wp:extent cx="5760085" cy="4231720"/>
            <wp:effectExtent l="0" t="0" r="0" b="0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_forside_bhg-plan2013_A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00" w:rsidRDefault="00140300" w:rsidP="00140300">
      <w:pPr>
        <w:jc w:val="center"/>
        <w:rPr>
          <w:rFonts w:ascii="Lucida Handwriting" w:hAnsi="Lucida Handwriting"/>
          <w:sz w:val="36"/>
          <w:szCs w:val="36"/>
        </w:rPr>
      </w:pPr>
    </w:p>
    <w:p w:rsidR="00140300" w:rsidRDefault="00140300" w:rsidP="00140300">
      <w:pPr>
        <w:jc w:val="center"/>
        <w:rPr>
          <w:rFonts w:ascii="Lucida Handwriting" w:hAnsi="Lucida Handwriting"/>
          <w:sz w:val="36"/>
          <w:szCs w:val="36"/>
        </w:rPr>
      </w:pPr>
    </w:p>
    <w:p w:rsidR="00140300" w:rsidRDefault="00140300" w:rsidP="00140300">
      <w:pPr>
        <w:jc w:val="center"/>
        <w:rPr>
          <w:rFonts w:ascii="Lucida Handwriting" w:hAnsi="Lucida Handwriting"/>
          <w:sz w:val="36"/>
          <w:szCs w:val="36"/>
        </w:rPr>
      </w:pPr>
    </w:p>
    <w:p w:rsidR="00140300" w:rsidRDefault="00140300" w:rsidP="00140300">
      <w:pPr>
        <w:pStyle w:val="Ingenmellomrom"/>
        <w:rPr>
          <w:rFonts w:ascii="Arial" w:hAnsi="Arial" w:cs="Arial"/>
        </w:rPr>
      </w:pPr>
      <w:r w:rsidRPr="00B65EF7">
        <w:rPr>
          <w:rFonts w:ascii="Arial" w:hAnsi="Arial" w:cs="Arial"/>
        </w:rPr>
        <w:t>For at barnehagen skal kunne oppfylle</w:t>
      </w:r>
      <w:r>
        <w:rPr>
          <w:rFonts w:ascii="Arial" w:hAnsi="Arial" w:cs="Arial"/>
        </w:rPr>
        <w:t xml:space="preserve"> </w:t>
      </w:r>
      <w:r w:rsidRPr="00B65EF7">
        <w:rPr>
          <w:rFonts w:ascii="Arial" w:hAnsi="Arial" w:cs="Arial"/>
        </w:rPr>
        <w:t>sitt samfunnsmandat og realisere</w:t>
      </w:r>
      <w:r>
        <w:rPr>
          <w:rFonts w:ascii="Arial" w:hAnsi="Arial" w:cs="Arial"/>
        </w:rPr>
        <w:t xml:space="preserve"> </w:t>
      </w:r>
      <w:r w:rsidRPr="00B65EF7">
        <w:rPr>
          <w:rFonts w:ascii="Arial" w:hAnsi="Arial" w:cs="Arial"/>
        </w:rPr>
        <w:t>kommunens målsettinger, kreves en</w:t>
      </w:r>
      <w:r>
        <w:rPr>
          <w:rFonts w:ascii="Arial" w:hAnsi="Arial" w:cs="Arial"/>
        </w:rPr>
        <w:t xml:space="preserve"> </w:t>
      </w:r>
      <w:r w:rsidRPr="00B65EF7">
        <w:rPr>
          <w:rFonts w:ascii="Arial" w:hAnsi="Arial" w:cs="Arial"/>
        </w:rPr>
        <w:t>stadig utvikling av kompetansen til</w:t>
      </w:r>
      <w:r>
        <w:rPr>
          <w:rFonts w:ascii="Arial" w:hAnsi="Arial" w:cs="Arial"/>
        </w:rPr>
        <w:t xml:space="preserve"> </w:t>
      </w:r>
      <w:r w:rsidRPr="00B65EF7">
        <w:rPr>
          <w:rFonts w:ascii="Arial" w:hAnsi="Arial" w:cs="Arial"/>
        </w:rPr>
        <w:t>alle grupper av ansatte i barnehagen.</w:t>
      </w:r>
    </w:p>
    <w:p w:rsidR="00140300" w:rsidRPr="00B65EF7" w:rsidRDefault="00140300" w:rsidP="00140300">
      <w:pPr>
        <w:pStyle w:val="Ingenmellomrom"/>
        <w:rPr>
          <w:rFonts w:ascii="Arial" w:hAnsi="Arial" w:cs="Arial"/>
        </w:rPr>
      </w:pPr>
    </w:p>
    <w:p w:rsidR="00140300" w:rsidRPr="00733F59" w:rsidRDefault="003D2EB2" w:rsidP="0014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Kompetanseplanen 2015 – 2017</w:t>
      </w:r>
      <w:r w:rsidR="00140300" w:rsidRPr="00733F59">
        <w:rPr>
          <w:rFonts w:ascii="Arial" w:hAnsi="Arial" w:cs="Arial"/>
          <w:color w:val="000000"/>
          <w:sz w:val="20"/>
          <w:szCs w:val="20"/>
        </w:rPr>
        <w:t xml:space="preserve"> er bygget på ” Kompetanse for fremtidens barnehage, en strategi for kompetanse og rekruttering 2014-2020” og Arendal kommunes kvalitetsdokument for barnehage</w:t>
      </w:r>
      <w:r w:rsidR="00FB132C" w:rsidRPr="00733F59">
        <w:rPr>
          <w:rFonts w:ascii="Arial" w:hAnsi="Arial" w:cs="Arial"/>
          <w:color w:val="000000"/>
          <w:sz w:val="20"/>
          <w:szCs w:val="20"/>
        </w:rPr>
        <w:t xml:space="preserve"> som</w:t>
      </w:r>
    </w:p>
    <w:p w:rsidR="00140300" w:rsidRPr="00733F59" w:rsidRDefault="00140300" w:rsidP="0014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F59">
        <w:rPr>
          <w:rFonts w:ascii="Arial" w:hAnsi="Arial" w:cs="Arial"/>
          <w:color w:val="000000"/>
          <w:sz w:val="20"/>
          <w:szCs w:val="20"/>
        </w:rPr>
        <w:t>er førende for det pedagogiske arbeidet i barnehagene, samarbeidet med foreldrene og tverrfaglige samarbeidspartnere.</w:t>
      </w:r>
    </w:p>
    <w:p w:rsidR="00140300" w:rsidRPr="00733F59" w:rsidRDefault="00140300" w:rsidP="0014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40300" w:rsidRPr="00733F59" w:rsidRDefault="00FB132C" w:rsidP="0014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F59">
        <w:rPr>
          <w:rFonts w:ascii="Arial" w:hAnsi="Arial" w:cs="Arial"/>
          <w:color w:val="000000"/>
          <w:sz w:val="20"/>
          <w:szCs w:val="20"/>
        </w:rPr>
        <w:t>Kompetansesatsningen</w:t>
      </w:r>
      <w:r w:rsidR="00140300" w:rsidRPr="00733F59">
        <w:rPr>
          <w:rFonts w:ascii="Arial" w:hAnsi="Arial" w:cs="Arial"/>
          <w:color w:val="000000"/>
          <w:sz w:val="20"/>
          <w:szCs w:val="20"/>
        </w:rPr>
        <w:t xml:space="preserve"> omfatter både kommunale og private barnehager i Arendal kommune og er basert på de sentrale utfordringene med levekårsproblematikk, tidlig innsats, samordning av tjenester og rammeplan for barnehager. Vi ønsker at alle ansatte gjennom denne organiseringen</w:t>
      </w:r>
      <w:r w:rsidRPr="00733F59">
        <w:rPr>
          <w:rFonts w:ascii="Arial" w:hAnsi="Arial" w:cs="Arial"/>
          <w:color w:val="000000"/>
          <w:sz w:val="20"/>
          <w:szCs w:val="20"/>
        </w:rPr>
        <w:t xml:space="preserve"> </w:t>
      </w:r>
      <w:r w:rsidR="00140300" w:rsidRPr="00733F59">
        <w:rPr>
          <w:rFonts w:ascii="Arial" w:hAnsi="Arial" w:cs="Arial"/>
          <w:color w:val="000000"/>
          <w:sz w:val="20"/>
          <w:szCs w:val="20"/>
        </w:rPr>
        <w:t>skal få mulighet til å tilegne seg ny kompetanse</w:t>
      </w:r>
      <w:r w:rsidRPr="00733F59">
        <w:rPr>
          <w:rFonts w:ascii="Arial" w:hAnsi="Arial" w:cs="Arial"/>
          <w:color w:val="000000"/>
          <w:sz w:val="20"/>
          <w:szCs w:val="20"/>
        </w:rPr>
        <w:t xml:space="preserve"> </w:t>
      </w:r>
      <w:r w:rsidR="00140300" w:rsidRPr="00733F59">
        <w:rPr>
          <w:rFonts w:ascii="Arial" w:hAnsi="Arial" w:cs="Arial"/>
          <w:color w:val="000000"/>
          <w:sz w:val="20"/>
          <w:szCs w:val="20"/>
        </w:rPr>
        <w:t>uavhengig av fartstid i barnehagen.</w:t>
      </w:r>
    </w:p>
    <w:p w:rsidR="00FB132C" w:rsidRPr="00733F59" w:rsidRDefault="00FB132C" w:rsidP="0014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40300" w:rsidRPr="00733F59" w:rsidRDefault="00140300" w:rsidP="0014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33F59">
        <w:rPr>
          <w:rFonts w:ascii="Arial" w:hAnsi="Arial" w:cs="Arial"/>
          <w:color w:val="000000"/>
        </w:rPr>
        <w:t>Det vil bli sendt ut informasjon og påmelding til kursene etter hvert som de skal gjennomføres.</w:t>
      </w:r>
    </w:p>
    <w:p w:rsidR="00733F59" w:rsidRPr="00733F59" w:rsidRDefault="00733F59" w:rsidP="0014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F59" w:rsidRDefault="00733F59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33F59">
        <w:rPr>
          <w:rFonts w:ascii="Arial" w:hAnsi="Arial" w:cs="Arial"/>
          <w:color w:val="000000"/>
        </w:rPr>
        <w:t>Vi har organisert kompetansetiltakene inn i følgende områder:</w:t>
      </w:r>
    </w:p>
    <w:p w:rsidR="00733F59" w:rsidRDefault="00733F59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F59" w:rsidRPr="00733F59" w:rsidRDefault="00733F59" w:rsidP="00733F5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33F59">
        <w:rPr>
          <w:rFonts w:ascii="Arial" w:hAnsi="Arial" w:cs="Arial"/>
          <w:color w:val="000000"/>
        </w:rPr>
        <w:t>Formell kompetanse</w:t>
      </w:r>
    </w:p>
    <w:p w:rsidR="00733F59" w:rsidRPr="00733F59" w:rsidRDefault="00733F59" w:rsidP="00733F5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33F59">
        <w:rPr>
          <w:rFonts w:ascii="Arial" w:hAnsi="Arial" w:cs="Arial"/>
          <w:color w:val="000000"/>
        </w:rPr>
        <w:t>Basiskompetanse</w:t>
      </w:r>
    </w:p>
    <w:p w:rsidR="00733F59" w:rsidRPr="00733F59" w:rsidRDefault="003D2EB2" w:rsidP="00733F5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Fagdager</w:t>
      </w:r>
    </w:p>
    <w:p w:rsidR="00733F59" w:rsidRPr="00733F59" w:rsidRDefault="00733F59" w:rsidP="00733F5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33F59">
        <w:rPr>
          <w:rFonts w:ascii="Arial" w:hAnsi="Arial" w:cs="Arial"/>
          <w:color w:val="000000"/>
        </w:rPr>
        <w:t>Årlige kurs</w:t>
      </w:r>
    </w:p>
    <w:p w:rsidR="00733F59" w:rsidRPr="00733F59" w:rsidRDefault="00733F59" w:rsidP="00733F5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33F59">
        <w:rPr>
          <w:rFonts w:ascii="Arial" w:hAnsi="Arial" w:cs="Arial"/>
          <w:color w:val="000000"/>
        </w:rPr>
        <w:t>Nettverk</w:t>
      </w:r>
    </w:p>
    <w:p w:rsidR="00733F59" w:rsidRDefault="00733F59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953CF" w:rsidRPr="00D953CF" w:rsidRDefault="00D953CF" w:rsidP="00D95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53CF">
        <w:rPr>
          <w:rFonts w:ascii="Arial" w:hAnsi="Arial" w:cs="Arial"/>
          <w:color w:val="000000"/>
        </w:rPr>
        <w:t xml:space="preserve">Kompetanseplanen </w:t>
      </w:r>
      <w:r w:rsidR="0028511A">
        <w:rPr>
          <w:rFonts w:ascii="Arial" w:hAnsi="Arial" w:cs="Arial"/>
          <w:color w:val="000000"/>
        </w:rPr>
        <w:t xml:space="preserve">viser </w:t>
      </w:r>
      <w:r w:rsidRPr="00D953CF">
        <w:rPr>
          <w:rFonts w:ascii="Arial" w:hAnsi="Arial" w:cs="Arial"/>
          <w:color w:val="000000"/>
        </w:rPr>
        <w:t>til formell utdanning som</w:t>
      </w:r>
      <w:r w:rsidR="0028511A">
        <w:rPr>
          <w:rFonts w:ascii="Arial" w:hAnsi="Arial" w:cs="Arial"/>
          <w:color w:val="000000"/>
        </w:rPr>
        <w:t xml:space="preserve"> utløser studiepoeng og fagbrev som den enkelte barnehageansatt søker på selv.</w:t>
      </w:r>
      <w:r w:rsidRPr="00D953CF">
        <w:rPr>
          <w:rFonts w:ascii="Arial" w:hAnsi="Arial" w:cs="Arial"/>
          <w:color w:val="000000"/>
        </w:rPr>
        <w:t xml:space="preserve"> </w:t>
      </w:r>
    </w:p>
    <w:p w:rsidR="00D953CF" w:rsidRPr="00D953CF" w:rsidRDefault="00D953CF" w:rsidP="00D95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53CF">
        <w:rPr>
          <w:rFonts w:ascii="Arial" w:hAnsi="Arial" w:cs="Arial"/>
          <w:color w:val="000000"/>
        </w:rPr>
        <w:t xml:space="preserve">Fagkursene baserer seg på temaer knyttet til Arendal kommunes </w:t>
      </w:r>
      <w:r>
        <w:rPr>
          <w:rFonts w:ascii="Arial" w:hAnsi="Arial" w:cs="Arial"/>
          <w:color w:val="000000"/>
        </w:rPr>
        <w:t>s</w:t>
      </w:r>
      <w:r w:rsidRPr="00D953CF">
        <w:rPr>
          <w:rFonts w:ascii="Arial" w:hAnsi="Arial" w:cs="Arial"/>
          <w:color w:val="000000"/>
        </w:rPr>
        <w:t>atsingsområder,</w:t>
      </w:r>
      <w:r>
        <w:rPr>
          <w:rFonts w:ascii="Arial" w:hAnsi="Arial" w:cs="Arial"/>
          <w:color w:val="000000"/>
        </w:rPr>
        <w:t xml:space="preserve"> </w:t>
      </w:r>
      <w:r w:rsidRPr="00D953CF">
        <w:rPr>
          <w:rFonts w:ascii="Arial" w:hAnsi="Arial" w:cs="Arial"/>
          <w:color w:val="000000"/>
        </w:rPr>
        <w:t>kompetanse for framtidens barnehage og rammeplan for barnehager.</w:t>
      </w:r>
    </w:p>
    <w:p w:rsidR="00D953CF" w:rsidRPr="00D953CF" w:rsidRDefault="00D953CF" w:rsidP="00D95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53CF">
        <w:rPr>
          <w:rFonts w:ascii="Arial" w:hAnsi="Arial" w:cs="Arial"/>
          <w:color w:val="000000"/>
        </w:rPr>
        <w:t>Basiskompetanse er gjentagende hvert år for nyansatte</w:t>
      </w:r>
      <w:r>
        <w:rPr>
          <w:rFonts w:ascii="Arial" w:hAnsi="Arial" w:cs="Arial"/>
          <w:color w:val="000000"/>
        </w:rPr>
        <w:t xml:space="preserve"> barnehagelære</w:t>
      </w:r>
      <w:r w:rsidRPr="00FB7D1E">
        <w:rPr>
          <w:rFonts w:ascii="Arial" w:hAnsi="Arial" w:cs="Arial"/>
        </w:rPr>
        <w:t>r</w:t>
      </w:r>
      <w:r w:rsidR="0042245F" w:rsidRPr="00FB7D1E">
        <w:rPr>
          <w:rFonts w:ascii="Arial" w:hAnsi="Arial" w:cs="Arial"/>
        </w:rPr>
        <w:t>e</w:t>
      </w:r>
      <w:r w:rsidRPr="00D953CF">
        <w:rPr>
          <w:rFonts w:ascii="Arial" w:hAnsi="Arial" w:cs="Arial"/>
          <w:color w:val="000000"/>
        </w:rPr>
        <w:t>, fagarbeidere og assistenter.</w:t>
      </w:r>
    </w:p>
    <w:p w:rsidR="00D953CF" w:rsidRPr="00D953CF" w:rsidRDefault="00D953CF" w:rsidP="00D95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53CF">
        <w:rPr>
          <w:rFonts w:ascii="Arial" w:hAnsi="Arial" w:cs="Arial"/>
          <w:color w:val="000000"/>
        </w:rPr>
        <w:t xml:space="preserve">I tillegg vil </w:t>
      </w:r>
      <w:r w:rsidRPr="00FB7D1E">
        <w:rPr>
          <w:rFonts w:ascii="Arial" w:hAnsi="Arial" w:cs="Arial"/>
        </w:rPr>
        <w:t>det</w:t>
      </w:r>
      <w:r w:rsidR="0042245F" w:rsidRPr="00FB7D1E">
        <w:rPr>
          <w:rFonts w:ascii="Arial" w:hAnsi="Arial" w:cs="Arial"/>
        </w:rPr>
        <w:t>,</w:t>
      </w:r>
      <w:r w:rsidRPr="00D953CF">
        <w:rPr>
          <w:rFonts w:ascii="Arial" w:hAnsi="Arial" w:cs="Arial"/>
          <w:color w:val="000000"/>
        </w:rPr>
        <w:t xml:space="preserve"> tilbys </w:t>
      </w:r>
      <w:r>
        <w:rPr>
          <w:rFonts w:ascii="Arial" w:hAnsi="Arial" w:cs="Arial"/>
          <w:color w:val="000000"/>
        </w:rPr>
        <w:t xml:space="preserve">årlig </w:t>
      </w:r>
      <w:r w:rsidRPr="00D953CF">
        <w:rPr>
          <w:rFonts w:ascii="Arial" w:hAnsi="Arial" w:cs="Arial"/>
          <w:color w:val="000000"/>
        </w:rPr>
        <w:t xml:space="preserve">kurs slik at </w:t>
      </w:r>
      <w:r w:rsidR="00B22088">
        <w:rPr>
          <w:rFonts w:ascii="Arial" w:hAnsi="Arial" w:cs="Arial"/>
          <w:color w:val="000000"/>
        </w:rPr>
        <w:t xml:space="preserve">enkelte </w:t>
      </w:r>
      <w:proofErr w:type="spellStart"/>
      <w:r w:rsidRPr="00D953CF">
        <w:rPr>
          <w:rFonts w:ascii="Arial" w:hAnsi="Arial" w:cs="Arial"/>
          <w:color w:val="000000"/>
        </w:rPr>
        <w:t>ansatte</w:t>
      </w:r>
      <w:r w:rsidR="00B22088">
        <w:rPr>
          <w:rFonts w:ascii="Arial" w:hAnsi="Arial" w:cs="Arial"/>
          <w:color w:val="000000"/>
        </w:rPr>
        <w:t>grupper</w:t>
      </w:r>
      <w:proofErr w:type="spellEnd"/>
      <w:r w:rsidRPr="00D953CF">
        <w:rPr>
          <w:rFonts w:ascii="Arial" w:hAnsi="Arial" w:cs="Arial"/>
          <w:color w:val="000000"/>
        </w:rPr>
        <w:t xml:space="preserve"> får faglig</w:t>
      </w:r>
      <w:r>
        <w:rPr>
          <w:rFonts w:ascii="Arial" w:hAnsi="Arial" w:cs="Arial"/>
          <w:color w:val="000000"/>
        </w:rPr>
        <w:t xml:space="preserve"> </w:t>
      </w:r>
      <w:r w:rsidR="0090143A">
        <w:rPr>
          <w:rFonts w:ascii="Arial" w:hAnsi="Arial" w:cs="Arial"/>
          <w:color w:val="000000"/>
        </w:rPr>
        <w:t>påfyll når behovet er der.</w:t>
      </w:r>
      <w:r w:rsidRPr="00D953CF">
        <w:rPr>
          <w:rFonts w:ascii="Arial" w:hAnsi="Arial" w:cs="Arial"/>
          <w:color w:val="000000"/>
        </w:rPr>
        <w:t xml:space="preserve"> </w:t>
      </w:r>
    </w:p>
    <w:p w:rsidR="0090143A" w:rsidRDefault="0090143A" w:rsidP="00D95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953CF" w:rsidRPr="00D953CF" w:rsidRDefault="00D953CF" w:rsidP="00D95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53CF">
        <w:rPr>
          <w:rFonts w:ascii="Arial" w:hAnsi="Arial" w:cs="Arial"/>
          <w:color w:val="000000"/>
        </w:rPr>
        <w:t>Barnehagene jobber selvfølgelig med andre temaer i tillegg for å</w:t>
      </w:r>
      <w:r w:rsidR="0090143A">
        <w:rPr>
          <w:rFonts w:ascii="Arial" w:hAnsi="Arial" w:cs="Arial"/>
          <w:color w:val="000000"/>
        </w:rPr>
        <w:t xml:space="preserve"> </w:t>
      </w:r>
      <w:r w:rsidRPr="00D953CF">
        <w:rPr>
          <w:rFonts w:ascii="Arial" w:hAnsi="Arial" w:cs="Arial"/>
          <w:color w:val="000000"/>
        </w:rPr>
        <w:t xml:space="preserve">sikre at vi jobber i henhold til barnehagens til enhver tid gjeldene lover og rammeverk. Kompetansetiltakene og temaene er ment som et supplement for økt kvalitet i Arendal kommunes barnehager. Vi </w:t>
      </w:r>
      <w:r w:rsidR="0090143A">
        <w:rPr>
          <w:rFonts w:ascii="Arial" w:hAnsi="Arial" w:cs="Arial"/>
          <w:color w:val="000000"/>
        </w:rPr>
        <w:t xml:space="preserve">forsøker </w:t>
      </w:r>
      <w:r w:rsidRPr="00D953CF">
        <w:rPr>
          <w:rFonts w:ascii="Arial" w:hAnsi="Arial" w:cs="Arial"/>
          <w:color w:val="000000"/>
        </w:rPr>
        <w:t>å skape arenaer, slik at de enkelte barnehagene selv kan skape egne nettverk der dette er hensiktsmessig.</w:t>
      </w:r>
    </w:p>
    <w:p w:rsidR="00D953CF" w:rsidRDefault="00D953CF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Pr="00A05424" w:rsidRDefault="00D00C1C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05424">
        <w:rPr>
          <w:rFonts w:ascii="Arial" w:hAnsi="Arial" w:cs="Arial"/>
          <w:color w:val="000000"/>
        </w:rPr>
        <w:t>I tillegg til denne kompetanseplanen vil de barnehagene som deltar i Agder –</w:t>
      </w:r>
      <w:r w:rsidR="00A05424">
        <w:rPr>
          <w:rFonts w:ascii="Arial" w:hAnsi="Arial" w:cs="Arial"/>
          <w:color w:val="000000"/>
        </w:rPr>
        <w:t xml:space="preserve"> prosjektet få </w:t>
      </w:r>
      <w:r w:rsidRPr="00A05424">
        <w:rPr>
          <w:rFonts w:ascii="Arial" w:hAnsi="Arial" w:cs="Arial"/>
          <w:color w:val="000000"/>
        </w:rPr>
        <w:t>videreutdanning i førskolepedagogikk som gir 15 studiepoeng ved Universitetet i Stavanger.</w:t>
      </w:r>
      <w:r w:rsidR="00A05424" w:rsidRPr="00A05424">
        <w:rPr>
          <w:rFonts w:ascii="Arial" w:hAnsi="Arial" w:cs="Arial"/>
          <w:color w:val="000000"/>
        </w:rPr>
        <w:t xml:space="preserve"> Videreutdanningen</w:t>
      </w:r>
      <w:r w:rsidRPr="00A05424">
        <w:rPr>
          <w:rFonts w:ascii="Arial" w:hAnsi="Arial" w:cs="Arial"/>
          <w:color w:val="000000"/>
        </w:rPr>
        <w:t xml:space="preserve"> innebærer blant annet fire samlinger på to dager i barnehagens hjemfylke. Utdanningens pedagogiske plattform er </w:t>
      </w:r>
      <w:proofErr w:type="spellStart"/>
      <w:r w:rsidRPr="00A05424">
        <w:rPr>
          <w:rFonts w:ascii="Arial" w:hAnsi="Arial" w:cs="Arial"/>
          <w:color w:val="000000"/>
        </w:rPr>
        <w:t>lekbasert</w:t>
      </w:r>
      <w:proofErr w:type="spellEnd"/>
      <w:r w:rsidRPr="00A05424">
        <w:rPr>
          <w:rFonts w:ascii="Arial" w:hAnsi="Arial" w:cs="Arial"/>
          <w:color w:val="000000"/>
        </w:rPr>
        <w:t xml:space="preserve"> læring (</w:t>
      </w:r>
      <w:proofErr w:type="spellStart"/>
      <w:r w:rsidRPr="00A05424">
        <w:rPr>
          <w:rFonts w:ascii="Arial" w:hAnsi="Arial" w:cs="Arial"/>
          <w:color w:val="000000"/>
        </w:rPr>
        <w:t>playful</w:t>
      </w:r>
      <w:proofErr w:type="spellEnd"/>
      <w:r w:rsidRPr="00A05424">
        <w:rPr>
          <w:rFonts w:ascii="Arial" w:hAnsi="Arial" w:cs="Arial"/>
          <w:color w:val="000000"/>
        </w:rPr>
        <w:t xml:space="preserve"> </w:t>
      </w:r>
      <w:proofErr w:type="spellStart"/>
      <w:r w:rsidRPr="00A05424">
        <w:rPr>
          <w:rFonts w:ascii="Arial" w:hAnsi="Arial" w:cs="Arial"/>
          <w:color w:val="000000"/>
        </w:rPr>
        <w:t>learning</w:t>
      </w:r>
      <w:proofErr w:type="spellEnd"/>
      <w:r w:rsidRPr="00A05424">
        <w:rPr>
          <w:rFonts w:ascii="Arial" w:hAnsi="Arial" w:cs="Arial"/>
          <w:color w:val="000000"/>
        </w:rPr>
        <w:t xml:space="preserve">). </w:t>
      </w:r>
    </w:p>
    <w:p w:rsidR="0090143A" w:rsidRPr="00A05424" w:rsidRDefault="00D00C1C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05424">
        <w:rPr>
          <w:rFonts w:ascii="Arial" w:hAnsi="Arial" w:cs="Arial"/>
          <w:color w:val="000000"/>
        </w:rPr>
        <w:t>Det er en barnehagelærer fra hver barnehage i Fokusgruppen som skal gjennomføre førskol</w:t>
      </w:r>
      <w:r w:rsidR="00A05424">
        <w:rPr>
          <w:rFonts w:ascii="Arial" w:hAnsi="Arial" w:cs="Arial"/>
          <w:color w:val="000000"/>
        </w:rPr>
        <w:t>eopplegget i sin egen barnehage.</w:t>
      </w:r>
      <w:r w:rsidRPr="00A05424">
        <w:rPr>
          <w:rFonts w:ascii="Arial" w:hAnsi="Arial" w:cs="Arial"/>
          <w:color w:val="000000"/>
        </w:rPr>
        <w:t xml:space="preserve"> Barnehagene i Sammenligningsgruppen vil få videreutdanning og tilgang på førskolemateriell og ressurser etter at førskoleopplegget er testet ut.</w:t>
      </w: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143A">
        <w:rPr>
          <w:rFonts w:ascii="Arial" w:hAnsi="Arial" w:cs="Arial"/>
          <w:b/>
        </w:rPr>
        <w:t>INNLEDNING.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143A">
        <w:rPr>
          <w:rFonts w:ascii="Arial" w:hAnsi="Arial" w:cs="Arial"/>
        </w:rPr>
        <w:t>Strategi for kvalitet og kompetanse i barnehagene i Arendal har sitt utspring i Stortingsmelding nr. 41;</w:t>
      </w:r>
      <w:r>
        <w:rPr>
          <w:rFonts w:ascii="Arial" w:hAnsi="Arial" w:cs="Arial"/>
        </w:rPr>
        <w:t xml:space="preserve"> </w:t>
      </w:r>
      <w:r w:rsidRPr="0042245F">
        <w:rPr>
          <w:rFonts w:ascii="Arial" w:hAnsi="Arial" w:cs="Arial"/>
          <w:i/>
        </w:rPr>
        <w:t>Kvalitet i barnehagen.</w:t>
      </w:r>
      <w:r w:rsidRPr="0090143A">
        <w:rPr>
          <w:rFonts w:ascii="Arial" w:hAnsi="Arial" w:cs="Arial"/>
        </w:rPr>
        <w:t xml:space="preserve"> 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43A">
        <w:rPr>
          <w:rFonts w:ascii="Arial" w:hAnsi="Arial" w:cs="Arial"/>
        </w:rPr>
        <w:t>Den tar utgangspunkt i barnehagens samfunnsmandat og framhever</w:t>
      </w:r>
      <w:r w:rsidRPr="0090143A">
        <w:rPr>
          <w:rFonts w:ascii="Arial" w:hAnsi="Arial" w:cs="Arial"/>
          <w:color w:val="000000"/>
        </w:rPr>
        <w:t xml:space="preserve"> at tilstrekkelig personale med relevant kompetanse er barnehagens viktigste innsatsfaktor. Barnehagen skal være en lærende organisasjon som skal være i stand til å møte nye krav og utfordringer, og som skal drive med kontinuerlig kvalitetsutvikling (St. meld. 41, side 29).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43A">
        <w:rPr>
          <w:rFonts w:ascii="Arial" w:hAnsi="Arial" w:cs="Arial"/>
          <w:color w:val="000000"/>
        </w:rPr>
        <w:t xml:space="preserve">De ansattes kompetanse er helt sentral for å styrke både barnehagen som pedagogisk institusjon og de ansattes yrkesstatus, og for at barnehagene skal nå målene </w:t>
      </w:r>
      <w:r>
        <w:rPr>
          <w:rFonts w:ascii="Arial" w:hAnsi="Arial" w:cs="Arial"/>
          <w:color w:val="000000"/>
        </w:rPr>
        <w:t>kommunen og barnehagene har satt seg.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Pr="0042245F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9852FA">
        <w:rPr>
          <w:rFonts w:ascii="Arial" w:hAnsi="Arial" w:cs="Arial"/>
          <w:color w:val="943634" w:themeColor="accent2" w:themeShade="BF"/>
        </w:rPr>
        <w:t>Barnehagen som læringsarena:</w:t>
      </w:r>
      <w:r w:rsidR="0042245F">
        <w:rPr>
          <w:rFonts w:ascii="Arial" w:hAnsi="Arial" w:cs="Arial"/>
          <w:color w:val="943634" w:themeColor="accent2" w:themeShade="BF"/>
        </w:rPr>
        <w:t xml:space="preserve"> 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43A">
        <w:rPr>
          <w:rFonts w:ascii="Arial" w:hAnsi="Arial" w:cs="Arial"/>
          <w:color w:val="000000"/>
        </w:rPr>
        <w:t>I Arendal</w:t>
      </w:r>
      <w:r>
        <w:rPr>
          <w:rFonts w:ascii="Arial" w:hAnsi="Arial" w:cs="Arial"/>
          <w:color w:val="000000"/>
        </w:rPr>
        <w:t>s</w:t>
      </w:r>
      <w:r w:rsidRPr="0090143A">
        <w:rPr>
          <w:rFonts w:ascii="Arial" w:hAnsi="Arial" w:cs="Arial"/>
          <w:color w:val="000000"/>
        </w:rPr>
        <w:t xml:space="preserve"> </w:t>
      </w:r>
      <w:r w:rsidRPr="00FB7D1E">
        <w:rPr>
          <w:rFonts w:ascii="Arial" w:hAnsi="Arial" w:cs="Arial"/>
        </w:rPr>
        <w:t xml:space="preserve">barnehager </w:t>
      </w:r>
      <w:r w:rsidR="0042245F" w:rsidRPr="00FB7D1E">
        <w:rPr>
          <w:rFonts w:ascii="Arial" w:hAnsi="Arial" w:cs="Arial"/>
        </w:rPr>
        <w:t xml:space="preserve">skal barna møte </w:t>
      </w:r>
      <w:r w:rsidRPr="00FB7D1E">
        <w:rPr>
          <w:rFonts w:ascii="Arial" w:hAnsi="Arial" w:cs="Arial"/>
        </w:rPr>
        <w:t>ansatte</w:t>
      </w:r>
      <w:r w:rsidRPr="0090143A">
        <w:rPr>
          <w:rFonts w:ascii="Arial" w:hAnsi="Arial" w:cs="Arial"/>
          <w:color w:val="000000"/>
        </w:rPr>
        <w:t xml:space="preserve"> som fremmer barns læring gjennom gode mestringsopplevelser, lek og nysgjerrighet.</w:t>
      </w:r>
    </w:p>
    <w:p w:rsidR="009852FA" w:rsidRDefault="009852F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852FA" w:rsidRPr="009852FA" w:rsidRDefault="009852FA" w:rsidP="00985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9852FA">
        <w:rPr>
          <w:rFonts w:ascii="Arial" w:hAnsi="Arial" w:cs="Arial"/>
          <w:color w:val="943634" w:themeColor="accent2" w:themeShade="BF"/>
        </w:rPr>
        <w:t>Kompetent personale:</w:t>
      </w:r>
    </w:p>
    <w:p w:rsidR="009852FA" w:rsidRPr="0090143A" w:rsidRDefault="009852FA" w:rsidP="00985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52FA" w:rsidRPr="0090143A" w:rsidRDefault="009852FA" w:rsidP="00985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43A">
        <w:rPr>
          <w:rFonts w:ascii="Arial" w:hAnsi="Arial" w:cs="Arial"/>
          <w:color w:val="000000"/>
        </w:rPr>
        <w:t xml:space="preserve">I barnehagene i </w:t>
      </w:r>
      <w:r w:rsidRPr="00FB7D1E">
        <w:rPr>
          <w:rFonts w:ascii="Arial" w:hAnsi="Arial" w:cs="Arial"/>
        </w:rPr>
        <w:t xml:space="preserve">Arendal </w:t>
      </w:r>
      <w:r w:rsidR="0042245F" w:rsidRPr="00FB7D1E">
        <w:rPr>
          <w:rFonts w:ascii="Arial" w:hAnsi="Arial" w:cs="Arial"/>
        </w:rPr>
        <w:t xml:space="preserve">skal det være </w:t>
      </w:r>
      <w:r w:rsidRPr="00FB7D1E">
        <w:rPr>
          <w:rFonts w:ascii="Arial" w:hAnsi="Arial" w:cs="Arial"/>
        </w:rPr>
        <w:t>profesjonelle</w:t>
      </w:r>
      <w:r w:rsidRPr="0090143A">
        <w:rPr>
          <w:rFonts w:ascii="Arial" w:hAnsi="Arial" w:cs="Arial"/>
          <w:color w:val="000000"/>
        </w:rPr>
        <w:t xml:space="preserve"> og kompetente ansatte som tar et aktivt ansvar for barns</w:t>
      </w:r>
      <w:r>
        <w:rPr>
          <w:rFonts w:ascii="Arial" w:hAnsi="Arial" w:cs="Arial"/>
          <w:color w:val="000000"/>
        </w:rPr>
        <w:t xml:space="preserve"> </w:t>
      </w:r>
      <w:r w:rsidRPr="0090143A">
        <w:rPr>
          <w:rFonts w:ascii="Arial" w:hAnsi="Arial" w:cs="Arial"/>
          <w:color w:val="000000"/>
        </w:rPr>
        <w:t>utvikling og læring gjennom å reflektere og evaluere eget arbeid.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D6E7D"/>
        </w:rPr>
      </w:pPr>
    </w:p>
    <w:p w:rsidR="0090143A" w:rsidRPr="009852F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9852FA">
        <w:rPr>
          <w:rFonts w:ascii="Arial" w:hAnsi="Arial" w:cs="Arial"/>
          <w:color w:val="943634" w:themeColor="accent2" w:themeShade="BF"/>
        </w:rPr>
        <w:t>Tidlig innsats og samordnet hjelp: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43A">
        <w:rPr>
          <w:rFonts w:ascii="Arial" w:hAnsi="Arial" w:cs="Arial"/>
          <w:color w:val="000000"/>
        </w:rPr>
        <w:t xml:space="preserve">Barnehagene i </w:t>
      </w:r>
      <w:r w:rsidRPr="00FB7D1E">
        <w:rPr>
          <w:rFonts w:ascii="Arial" w:hAnsi="Arial" w:cs="Arial"/>
        </w:rPr>
        <w:t xml:space="preserve">Arendal </w:t>
      </w:r>
      <w:r w:rsidR="0042245F" w:rsidRPr="00FB7D1E">
        <w:rPr>
          <w:rFonts w:ascii="Arial" w:hAnsi="Arial" w:cs="Arial"/>
        </w:rPr>
        <w:t xml:space="preserve">skal ha </w:t>
      </w:r>
      <w:r w:rsidRPr="00FB7D1E">
        <w:rPr>
          <w:rFonts w:ascii="Arial" w:hAnsi="Arial" w:cs="Arial"/>
        </w:rPr>
        <w:t>arenaer</w:t>
      </w:r>
      <w:r w:rsidRPr="0090143A">
        <w:rPr>
          <w:rFonts w:ascii="Arial" w:hAnsi="Arial" w:cs="Arial"/>
          <w:color w:val="000000"/>
        </w:rPr>
        <w:t xml:space="preserve"> og gode rutiner for tverrfaglig samarbeid for å kunne ivareta barn og foreldre som trenger ekstra støtte og oppfølging.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Barnehagen skal sørge for å ha kompetanse for å oppdage og iverksette tiltak.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D6E7D"/>
        </w:rPr>
      </w:pPr>
    </w:p>
    <w:p w:rsidR="0090143A" w:rsidRPr="009852F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9852FA">
        <w:rPr>
          <w:rFonts w:ascii="Arial" w:hAnsi="Arial" w:cs="Arial"/>
          <w:color w:val="943634" w:themeColor="accent2" w:themeShade="BF"/>
        </w:rPr>
        <w:t>Sammenheng og samarbeid barnehage/skole: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43A">
        <w:rPr>
          <w:rFonts w:ascii="Arial" w:hAnsi="Arial" w:cs="Arial"/>
          <w:color w:val="000000"/>
        </w:rPr>
        <w:t xml:space="preserve">I barnehagene i </w:t>
      </w:r>
      <w:r>
        <w:rPr>
          <w:rFonts w:ascii="Arial" w:hAnsi="Arial" w:cs="Arial"/>
          <w:color w:val="000000"/>
        </w:rPr>
        <w:t>Arendal</w:t>
      </w:r>
      <w:r w:rsidRPr="0090143A">
        <w:rPr>
          <w:rFonts w:ascii="Arial" w:hAnsi="Arial" w:cs="Arial"/>
          <w:color w:val="000000"/>
        </w:rPr>
        <w:t xml:space="preserve"> skapes grunnlaget for dan</w:t>
      </w:r>
      <w:r>
        <w:rPr>
          <w:rFonts w:ascii="Arial" w:hAnsi="Arial" w:cs="Arial"/>
          <w:color w:val="000000"/>
        </w:rPr>
        <w:t>n</w:t>
      </w:r>
      <w:r w:rsidRPr="0090143A">
        <w:rPr>
          <w:rFonts w:ascii="Arial" w:hAnsi="Arial" w:cs="Arial"/>
          <w:color w:val="000000"/>
        </w:rPr>
        <w:t xml:space="preserve">ing og sosial kompetanse i det sammenhengende utviklingsløpet fra </w:t>
      </w:r>
      <w:r w:rsidRPr="00FB7D1E">
        <w:rPr>
          <w:rFonts w:ascii="Arial" w:hAnsi="Arial" w:cs="Arial"/>
        </w:rPr>
        <w:t>barnehage opp</w:t>
      </w:r>
      <w:r w:rsidR="0042245F" w:rsidRPr="00FB7D1E">
        <w:rPr>
          <w:rFonts w:ascii="Arial" w:hAnsi="Arial" w:cs="Arial"/>
        </w:rPr>
        <w:t xml:space="preserve"> </w:t>
      </w:r>
      <w:r w:rsidRPr="00FB7D1E">
        <w:rPr>
          <w:rFonts w:ascii="Arial" w:hAnsi="Arial" w:cs="Arial"/>
        </w:rPr>
        <w:t>til videregående</w:t>
      </w:r>
      <w:r w:rsidRPr="0090143A">
        <w:rPr>
          <w:rFonts w:ascii="Arial" w:hAnsi="Arial" w:cs="Arial"/>
          <w:color w:val="000000"/>
        </w:rPr>
        <w:t xml:space="preserve"> skole.</w:t>
      </w:r>
      <w:r>
        <w:rPr>
          <w:rFonts w:ascii="Arial" w:hAnsi="Arial" w:cs="Arial"/>
          <w:color w:val="000000"/>
        </w:rPr>
        <w:t xml:space="preserve"> Barnehagene samarbeider med skolen for å legge til rette for barns overgang fra barnehage til første klasse.</w:t>
      </w:r>
    </w:p>
    <w:p w:rsidR="0090143A" w:rsidRPr="0090143A" w:rsidRDefault="0090143A" w:rsidP="00901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0143A" w:rsidRP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852FA" w:rsidRPr="009852FA" w:rsidRDefault="009852FA" w:rsidP="009852FA">
      <w:pPr>
        <w:pStyle w:val="Ingenmellomrom"/>
        <w:rPr>
          <w:rFonts w:ascii="Arial" w:hAnsi="Arial" w:cs="Arial"/>
        </w:rPr>
      </w:pPr>
      <w:r w:rsidRPr="009852FA">
        <w:rPr>
          <w:rFonts w:ascii="Arial" w:hAnsi="Arial" w:cs="Arial"/>
        </w:rPr>
        <w:t>Personalets kompetanse er den viktigste ressursen i barnehagen og</w:t>
      </w:r>
      <w:r>
        <w:rPr>
          <w:rFonts w:ascii="Arial" w:hAnsi="Arial" w:cs="Arial"/>
        </w:rPr>
        <w:t xml:space="preserve"> </w:t>
      </w:r>
      <w:r w:rsidRPr="009852FA">
        <w:rPr>
          <w:rFonts w:ascii="Arial" w:hAnsi="Arial" w:cs="Arial"/>
        </w:rPr>
        <w:t>er en forutsetning for at barnehagen skal være en god arena for lek,</w:t>
      </w:r>
      <w:r>
        <w:rPr>
          <w:rFonts w:ascii="Arial" w:hAnsi="Arial" w:cs="Arial"/>
        </w:rPr>
        <w:t xml:space="preserve"> </w:t>
      </w:r>
      <w:r w:rsidRPr="009852FA">
        <w:rPr>
          <w:rFonts w:ascii="Arial" w:hAnsi="Arial" w:cs="Arial"/>
        </w:rPr>
        <w:t>omsorg, læring, danning og sosial kompetanse.</w:t>
      </w:r>
    </w:p>
    <w:p w:rsidR="009852FA" w:rsidRDefault="009852FA" w:rsidP="00985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52FA" w:rsidRPr="009852FA" w:rsidRDefault="009852FA" w:rsidP="00985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52FA">
        <w:rPr>
          <w:rFonts w:ascii="Arial" w:hAnsi="Arial" w:cs="Arial"/>
        </w:rPr>
        <w:t>Kompetanseplanen skal sikre at alle ansatte får kompetanseheving</w:t>
      </w:r>
      <w:r>
        <w:rPr>
          <w:rFonts w:ascii="Arial" w:hAnsi="Arial" w:cs="Arial"/>
        </w:rPr>
        <w:t xml:space="preserve"> </w:t>
      </w:r>
      <w:r w:rsidRPr="009852FA">
        <w:rPr>
          <w:rFonts w:ascii="Arial" w:hAnsi="Arial" w:cs="Arial"/>
        </w:rPr>
        <w:t xml:space="preserve">innenfor prioriterte temaer, men også basiskompetanse til </w:t>
      </w:r>
      <w:r w:rsidRPr="00FB7D1E">
        <w:rPr>
          <w:rFonts w:ascii="Arial" w:hAnsi="Arial" w:cs="Arial"/>
        </w:rPr>
        <w:t>de ulike ansattegruppene.</w:t>
      </w:r>
    </w:p>
    <w:p w:rsidR="0090143A" w:rsidRDefault="0090143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852FA" w:rsidRDefault="009852F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852FA" w:rsidRDefault="009852F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852FA" w:rsidRDefault="009852F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3564" w:rsidRDefault="00113564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3564" w:rsidRDefault="00113564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3564" w:rsidRDefault="00113564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3564" w:rsidRDefault="00113564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3564" w:rsidRDefault="00113564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83B43" w:rsidRDefault="00683B43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83B43" w:rsidRDefault="00683B43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3564" w:rsidRDefault="00113564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13564" w:rsidRDefault="00113564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0D8C" w:rsidRDefault="00DD0D8C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lrutenett"/>
        <w:tblW w:w="8874" w:type="dxa"/>
        <w:tblLayout w:type="fixed"/>
        <w:tblLook w:val="04A0"/>
      </w:tblPr>
      <w:tblGrid>
        <w:gridCol w:w="2769"/>
        <w:gridCol w:w="282"/>
        <w:gridCol w:w="2770"/>
        <w:gridCol w:w="283"/>
        <w:gridCol w:w="2770"/>
      </w:tblGrid>
      <w:tr w:rsidR="00DA461B" w:rsidTr="00D85D6D">
        <w:tc>
          <w:tcPr>
            <w:tcW w:w="2835" w:type="dxa"/>
            <w:tcBorders>
              <w:right w:val="outset" w:sz="6" w:space="0" w:color="auto"/>
            </w:tcBorders>
            <w:shd w:val="clear" w:color="auto" w:fill="9BBB59" w:themeFill="accent3"/>
          </w:tcPr>
          <w:p w:rsidR="00DA461B" w:rsidRDefault="00DA461B" w:rsidP="00DA46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83" w:type="dxa"/>
            <w:tcBorders>
              <w:top w:val="nil"/>
              <w:left w:val="outset" w:sz="6" w:space="0" w:color="auto"/>
              <w:bottom w:val="nil"/>
            </w:tcBorders>
          </w:tcPr>
          <w:p w:rsidR="00DA461B" w:rsidRDefault="00DA461B" w:rsidP="00733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C0504D" w:themeFill="accent2"/>
          </w:tcPr>
          <w:p w:rsidR="00DA461B" w:rsidRDefault="00DA461B" w:rsidP="00DA46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A461B" w:rsidRDefault="00DA461B" w:rsidP="00733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8064A2" w:themeFill="accent4"/>
          </w:tcPr>
          <w:p w:rsidR="00DA461B" w:rsidRDefault="00DA461B" w:rsidP="00DA46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</w:tr>
    </w:tbl>
    <w:p w:rsidR="009852FA" w:rsidRDefault="009852F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lrutenett"/>
        <w:tblW w:w="8874" w:type="dxa"/>
        <w:tblLayout w:type="fixed"/>
        <w:tblLook w:val="04A0"/>
      </w:tblPr>
      <w:tblGrid>
        <w:gridCol w:w="2769"/>
        <w:gridCol w:w="282"/>
        <w:gridCol w:w="2770"/>
        <w:gridCol w:w="283"/>
        <w:gridCol w:w="2770"/>
      </w:tblGrid>
      <w:tr w:rsidR="00DA461B" w:rsidTr="00D85D6D">
        <w:tc>
          <w:tcPr>
            <w:tcW w:w="2835" w:type="dxa"/>
            <w:tcBorders>
              <w:right w:val="outset" w:sz="6" w:space="0" w:color="auto"/>
            </w:tcBorders>
            <w:shd w:val="clear" w:color="auto" w:fill="EAF1DD" w:themeFill="accent3" w:themeFillTint="33"/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Fylkesmannens fagdag</w:t>
            </w:r>
          </w:p>
          <w:p w:rsidR="00DA461B" w:rsidRPr="00DA461B" w:rsidRDefault="00DA461B" w:rsidP="00DA46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61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A461B">
              <w:rPr>
                <w:rFonts w:ascii="Arial" w:hAnsi="Arial" w:cs="Arial"/>
                <w:color w:val="000000"/>
                <w:sz w:val="16"/>
                <w:szCs w:val="16"/>
              </w:rPr>
              <w:t>februar 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nil"/>
              <w:left w:val="outset" w:sz="6" w:space="0" w:color="auto"/>
              <w:bottom w:val="nil"/>
            </w:tcBorders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DA461B" w:rsidRDefault="00DA461B" w:rsidP="00DA46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Fylkesmannens fagdag</w:t>
            </w:r>
          </w:p>
          <w:p w:rsidR="00DA461B" w:rsidRDefault="00DA461B" w:rsidP="00DA46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A461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februar 2016.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DA461B" w:rsidRDefault="00DA461B" w:rsidP="00DA46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Fylkesmannens fagdag</w:t>
            </w:r>
          </w:p>
          <w:p w:rsidR="00DA461B" w:rsidRDefault="00437A6B" w:rsidP="00DA46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A461B" w:rsidRPr="00DA461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A461B">
              <w:rPr>
                <w:rFonts w:ascii="Arial" w:hAnsi="Arial" w:cs="Arial"/>
                <w:color w:val="000000"/>
                <w:sz w:val="16"/>
                <w:szCs w:val="16"/>
              </w:rPr>
              <w:t xml:space="preserve"> februar 2017.</w:t>
            </w:r>
          </w:p>
        </w:tc>
      </w:tr>
    </w:tbl>
    <w:p w:rsidR="009852FA" w:rsidRDefault="009852F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lrutenett"/>
        <w:tblW w:w="8874" w:type="dxa"/>
        <w:tblLayout w:type="fixed"/>
        <w:tblLook w:val="04A0"/>
      </w:tblPr>
      <w:tblGrid>
        <w:gridCol w:w="2769"/>
        <w:gridCol w:w="282"/>
        <w:gridCol w:w="2770"/>
        <w:gridCol w:w="283"/>
        <w:gridCol w:w="2770"/>
      </w:tblGrid>
      <w:tr w:rsidR="00DA461B" w:rsidTr="00D85D6D">
        <w:tc>
          <w:tcPr>
            <w:tcW w:w="2835" w:type="dxa"/>
            <w:tcBorders>
              <w:right w:val="outset" w:sz="6" w:space="0" w:color="auto"/>
            </w:tcBorders>
            <w:shd w:val="clear" w:color="auto" w:fill="D6E3BC" w:themeFill="accent3" w:themeFillTint="66"/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Kursdag 24. april 2015.</w:t>
            </w:r>
          </w:p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Terje Melaas:</w:t>
            </w:r>
            <w:r w:rsidR="00575240">
              <w:rPr>
                <w:rFonts w:ascii="Arial" w:hAnsi="Arial" w:cs="Arial"/>
                <w:color w:val="000000"/>
                <w:sz w:val="16"/>
                <w:szCs w:val="16"/>
              </w:rPr>
              <w:t xml:space="preserve"> Innenfor eller utenfor – om vennskap og ”utenforskap” i barnehagen</w:t>
            </w:r>
          </w:p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Lars Grimstad:</w:t>
            </w:r>
            <w:r w:rsidR="00575240">
              <w:rPr>
                <w:rFonts w:ascii="Arial" w:hAnsi="Arial" w:cs="Arial"/>
                <w:color w:val="000000"/>
                <w:sz w:val="16"/>
                <w:szCs w:val="16"/>
              </w:rPr>
              <w:t xml:space="preserve"> Du och jag Alfred!</w:t>
            </w:r>
          </w:p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461B" w:rsidRP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outset" w:sz="6" w:space="0" w:color="auto"/>
              <w:bottom w:val="nil"/>
            </w:tcBorders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:rsidR="00DA461B" w:rsidRDefault="00DA461B" w:rsidP="00D85D6D">
            <w:pPr>
              <w:shd w:val="clear" w:color="auto" w:fill="E5B8B7" w:themeFill="accent2" w:themeFillTint="6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Fellessamling 8. mars 2016.</w:t>
            </w:r>
          </w:p>
          <w:p w:rsidR="00DA461B" w:rsidRDefault="009851CB" w:rsidP="00D85D6D">
            <w:pPr>
              <w:shd w:val="clear" w:color="auto" w:fill="E5B8B7" w:themeFill="accent2" w:themeFillTint="6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Tidspunkt: 12.00 – 16.00</w:t>
            </w:r>
          </w:p>
          <w:p w:rsidR="009851CB" w:rsidRDefault="009851CB" w:rsidP="00D85D6D">
            <w:pPr>
              <w:shd w:val="clear" w:color="auto" w:fill="E5B8B7" w:themeFill="accent2" w:themeFillTint="6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461B" w:rsidRPr="00DA461B" w:rsidRDefault="00DA461B" w:rsidP="00D85D6D">
            <w:pPr>
              <w:shd w:val="clear" w:color="auto" w:fill="E5B8B7" w:themeFill="accent2" w:themeFillTint="66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 enhetsledere/styrer i kommunale og private barnehager.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CCC0D9" w:themeFill="accent4" w:themeFillTint="66"/>
          </w:tcPr>
          <w:p w:rsidR="009851CB" w:rsidRDefault="009851CB" w:rsidP="0098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Fellessamling 7. mars 2017.</w:t>
            </w:r>
          </w:p>
          <w:p w:rsidR="009851CB" w:rsidRDefault="009851CB" w:rsidP="0098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Tidspunkt: 12.00 – 16.00</w:t>
            </w:r>
          </w:p>
          <w:p w:rsidR="009851CB" w:rsidRDefault="009851CB" w:rsidP="0098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461B" w:rsidRDefault="009851CB" w:rsidP="00985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 enhetsledere/styrer i kommunale og private barnehager.</w:t>
            </w:r>
          </w:p>
        </w:tc>
      </w:tr>
    </w:tbl>
    <w:p w:rsidR="009852FA" w:rsidRDefault="009852FA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lrutenett"/>
        <w:tblW w:w="8874" w:type="dxa"/>
        <w:tblLayout w:type="fixed"/>
        <w:tblLook w:val="04A0"/>
      </w:tblPr>
      <w:tblGrid>
        <w:gridCol w:w="2769"/>
        <w:gridCol w:w="282"/>
        <w:gridCol w:w="2770"/>
        <w:gridCol w:w="283"/>
        <w:gridCol w:w="2770"/>
      </w:tblGrid>
      <w:tr w:rsidR="00DA461B" w:rsidTr="00D85D6D">
        <w:tc>
          <w:tcPr>
            <w:tcW w:w="2835" w:type="dxa"/>
            <w:tcBorders>
              <w:right w:val="outset" w:sz="6" w:space="0" w:color="auto"/>
            </w:tcBorders>
            <w:shd w:val="clear" w:color="auto" w:fill="C2D69B" w:themeFill="accent3" w:themeFillTint="99"/>
          </w:tcPr>
          <w:p w:rsidR="00DA461B" w:rsidRDefault="00AE5E41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Kursdag 20</w:t>
            </w:r>
            <w:r w:rsidR="00575240">
              <w:rPr>
                <w:rFonts w:ascii="Arial" w:hAnsi="Arial" w:cs="Arial"/>
                <w:color w:val="000000"/>
                <w:sz w:val="16"/>
                <w:szCs w:val="16"/>
              </w:rPr>
              <w:t>. mai 2015.</w:t>
            </w:r>
          </w:p>
          <w:p w:rsidR="00575240" w:rsidRDefault="00B72EFE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Tidspunkt: 08.30 – 12.00.</w:t>
            </w:r>
          </w:p>
          <w:p w:rsidR="00B72EFE" w:rsidRDefault="00B72EFE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Eureka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kompetansesenter.</w:t>
            </w:r>
          </w:p>
          <w:p w:rsidR="00B72EFE" w:rsidRDefault="00B72EFE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5240" w:rsidRDefault="00575240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Ole Morten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Glastad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Mouritsen:</w:t>
            </w:r>
          </w:p>
          <w:p w:rsidR="00575240" w:rsidRPr="00575240" w:rsidRDefault="00575240" w:rsidP="00B72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 bekymring til handling del 2.</w:t>
            </w:r>
          </w:p>
        </w:tc>
        <w:tc>
          <w:tcPr>
            <w:tcW w:w="283" w:type="dxa"/>
            <w:tcBorders>
              <w:top w:val="nil"/>
              <w:left w:val="outset" w:sz="6" w:space="0" w:color="auto"/>
              <w:bottom w:val="nil"/>
            </w:tcBorders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D99594" w:themeFill="accent2" w:themeFillTint="99"/>
          </w:tcPr>
          <w:p w:rsidR="00DA461B" w:rsidRDefault="00575240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Kursdag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5. april 2016.</w:t>
            </w:r>
          </w:p>
          <w:p w:rsidR="00575240" w:rsidRDefault="00575240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Tidspunkt: 18.00 – 21.00</w:t>
            </w:r>
          </w:p>
          <w:p w:rsidR="00575240" w:rsidRDefault="00575240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5240" w:rsidRPr="00575240" w:rsidRDefault="00575240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Internkursing for alle barnehageansatte i kommunale og private barnehager.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B2A1C7" w:themeFill="accent4" w:themeFillTint="99"/>
          </w:tcPr>
          <w:p w:rsidR="00575240" w:rsidRDefault="00575240" w:rsidP="00575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Kursdag 4. april 2017.</w:t>
            </w:r>
          </w:p>
          <w:p w:rsidR="00575240" w:rsidRDefault="00575240" w:rsidP="00575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Tidspunkt: 18.00 – 21.00</w:t>
            </w:r>
          </w:p>
          <w:p w:rsidR="00575240" w:rsidRDefault="00575240" w:rsidP="00575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461B" w:rsidRDefault="00575240" w:rsidP="00575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Internkursing for alle barnehageansatte i kommunale og private barnehager.</w:t>
            </w:r>
          </w:p>
        </w:tc>
      </w:tr>
    </w:tbl>
    <w:p w:rsidR="00DA461B" w:rsidRDefault="00DA461B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lrutenett"/>
        <w:tblW w:w="8874" w:type="dxa"/>
        <w:tblLayout w:type="fixed"/>
        <w:tblLook w:val="04A0"/>
      </w:tblPr>
      <w:tblGrid>
        <w:gridCol w:w="2769"/>
        <w:gridCol w:w="282"/>
        <w:gridCol w:w="2770"/>
        <w:gridCol w:w="283"/>
        <w:gridCol w:w="2770"/>
      </w:tblGrid>
      <w:tr w:rsidR="00DA461B" w:rsidTr="007D7020">
        <w:tc>
          <w:tcPr>
            <w:tcW w:w="2835" w:type="dxa"/>
            <w:tcBorders>
              <w:right w:val="outset" w:sz="6" w:space="0" w:color="auto"/>
            </w:tcBorders>
            <w:shd w:val="clear" w:color="auto" w:fill="76923C" w:themeFill="accent3" w:themeFillShade="BF"/>
          </w:tcPr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Fellessamling 1. september 2015.</w:t>
            </w:r>
          </w:p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Tidspunkt: 12.00 – 16.00</w:t>
            </w:r>
          </w:p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461B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 enhetsledere/styrer i kommunale og private barnehager.</w:t>
            </w:r>
          </w:p>
        </w:tc>
        <w:tc>
          <w:tcPr>
            <w:tcW w:w="283" w:type="dxa"/>
            <w:tcBorders>
              <w:top w:val="nil"/>
              <w:left w:val="outset" w:sz="6" w:space="0" w:color="auto"/>
              <w:bottom w:val="nil"/>
            </w:tcBorders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943634" w:themeFill="accent2" w:themeFillShade="BF"/>
          </w:tcPr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Fellessamling 6. september 2016.</w:t>
            </w:r>
          </w:p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Tidspunkt: 12.00 – 16.00</w:t>
            </w:r>
          </w:p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461B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 enhetsledere/styrer i kommunale og private barnehager.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5F497A" w:themeFill="accent4" w:themeFillShade="BF"/>
          </w:tcPr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Fellessamling 5. september 2017.</w:t>
            </w:r>
          </w:p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Tidspunkt: 12.00 – 16.00</w:t>
            </w:r>
          </w:p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A461B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 enhetsledere/styrer i kommunale og private barnehager.</w:t>
            </w:r>
          </w:p>
        </w:tc>
      </w:tr>
    </w:tbl>
    <w:p w:rsidR="00DA461B" w:rsidRDefault="00DA461B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lrutenett"/>
        <w:tblW w:w="8874" w:type="dxa"/>
        <w:tblLayout w:type="fixed"/>
        <w:tblLook w:val="04A0"/>
      </w:tblPr>
      <w:tblGrid>
        <w:gridCol w:w="2769"/>
        <w:gridCol w:w="282"/>
        <w:gridCol w:w="2770"/>
        <w:gridCol w:w="283"/>
        <w:gridCol w:w="2770"/>
      </w:tblGrid>
      <w:tr w:rsidR="00DA461B" w:rsidTr="00570477">
        <w:tc>
          <w:tcPr>
            <w:tcW w:w="2835" w:type="dxa"/>
            <w:tcBorders>
              <w:right w:val="outset" w:sz="6" w:space="0" w:color="auto"/>
            </w:tcBorders>
            <w:shd w:val="clear" w:color="auto" w:fill="EAF1DD" w:themeFill="accent3" w:themeFillTint="33"/>
          </w:tcPr>
          <w:p w:rsidR="00DA461B" w:rsidRPr="00C42814" w:rsidRDefault="00E652F9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Felles fagdag for alle ansatte i kommunale og private barnehager.</w:t>
            </w:r>
          </w:p>
          <w:p w:rsidR="00E652F9" w:rsidRPr="00C42814" w:rsidRDefault="00E652F9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52F9" w:rsidRPr="00C42814" w:rsidRDefault="00E652F9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2. november 2015.</w:t>
            </w:r>
          </w:p>
          <w:p w:rsidR="00E652F9" w:rsidRPr="00C42814" w:rsidRDefault="00E652F9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61197" w:rsidRPr="00C42814" w:rsidRDefault="00E652F9" w:rsidP="00D61197">
            <w:pPr>
              <w:pStyle w:val="NormalWeb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Tema:</w:t>
            </w:r>
            <w:r w:rsidR="00D61197" w:rsidRPr="00C428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61197" w:rsidRPr="00C42814" w:rsidRDefault="00D61197" w:rsidP="00D61197">
            <w:pPr>
              <w:pStyle w:val="NormalWeb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Gode barnehager for små barn</w:t>
            </w:r>
          </w:p>
          <w:p w:rsidR="00D61197" w:rsidRPr="00C42814" w:rsidRDefault="00D61197" w:rsidP="00D6119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Små barns behov</w:t>
            </w:r>
          </w:p>
          <w:p w:rsidR="00D61197" w:rsidRPr="00C42814" w:rsidRDefault="00D61197" w:rsidP="00D6119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Trivsel, tilknytning og psykisk helse</w:t>
            </w:r>
          </w:p>
          <w:p w:rsidR="00D61197" w:rsidRPr="00C42814" w:rsidRDefault="00D61197" w:rsidP="00D6119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Det utviklingsfremmende samspill</w:t>
            </w:r>
          </w:p>
          <w:p w:rsidR="00E652F9" w:rsidRPr="00C42814" w:rsidRDefault="00E652F9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52F9" w:rsidRPr="00C42814" w:rsidRDefault="00E652F9" w:rsidP="00137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May Brit Drugli</w:t>
            </w:r>
            <w:r w:rsidR="00D61197" w:rsidRPr="00C4281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BC7D81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Professor, regionalt kunnskapssenter for barn og unge – psykisk helse og barnevern.</w:t>
            </w:r>
          </w:p>
        </w:tc>
        <w:tc>
          <w:tcPr>
            <w:tcW w:w="283" w:type="dxa"/>
            <w:tcBorders>
              <w:top w:val="nil"/>
              <w:left w:val="outset" w:sz="6" w:space="0" w:color="auto"/>
              <w:bottom w:val="nil"/>
            </w:tcBorders>
          </w:tcPr>
          <w:p w:rsidR="00DA461B" w:rsidRPr="00C42814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E652F9" w:rsidRPr="00C42814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Felles fagdag for alle ansatte i kommunale og private barnehager.</w:t>
            </w:r>
          </w:p>
          <w:p w:rsidR="00E652F9" w:rsidRPr="00C42814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52F9" w:rsidRPr="00C42814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7. november 2016.</w:t>
            </w:r>
          </w:p>
          <w:p w:rsidR="00E652F9" w:rsidRPr="00C42814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52F9" w:rsidRPr="00C42814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Tema:</w:t>
            </w:r>
          </w:p>
          <w:p w:rsidR="00C42814" w:rsidRPr="00C42814" w:rsidRDefault="00C42814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Ny Rammeplan</w:t>
            </w:r>
          </w:p>
          <w:p w:rsidR="00DA461B" w:rsidRPr="00C42814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A461B" w:rsidRPr="00C42814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E652F9" w:rsidRPr="00C42814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Felles fagdag for alle ansatte i kommunale og private barnehager.</w:t>
            </w:r>
          </w:p>
          <w:p w:rsidR="00E652F9" w:rsidRPr="00C42814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52F9" w:rsidRPr="00C42814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6. november 2017.</w:t>
            </w:r>
          </w:p>
          <w:p w:rsidR="00E652F9" w:rsidRPr="00C42814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52F9" w:rsidRDefault="00E652F9" w:rsidP="00E65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814">
              <w:rPr>
                <w:rFonts w:ascii="Arial" w:hAnsi="Arial" w:cs="Arial"/>
                <w:color w:val="000000"/>
                <w:sz w:val="16"/>
                <w:szCs w:val="16"/>
              </w:rPr>
              <w:t>Tema:</w:t>
            </w:r>
          </w:p>
          <w:p w:rsidR="00DA461B" w:rsidRDefault="00DA461B" w:rsidP="00D00C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DA461B" w:rsidRDefault="00DA461B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lrutenett"/>
        <w:tblW w:w="0" w:type="auto"/>
        <w:tblLook w:val="04A0"/>
      </w:tblPr>
      <w:tblGrid>
        <w:gridCol w:w="9212"/>
      </w:tblGrid>
      <w:tr w:rsidR="00213FDC" w:rsidTr="00213FDC">
        <w:tc>
          <w:tcPr>
            <w:tcW w:w="9212" w:type="dxa"/>
          </w:tcPr>
          <w:p w:rsidR="00213FDC" w:rsidRDefault="00213FDC" w:rsidP="00733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Årlige kurs:</w:t>
            </w:r>
          </w:p>
          <w:p w:rsidR="00213FDC" w:rsidRDefault="00213FDC" w:rsidP="00213FDC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Kurs som holdes av spesialpedagogisk </w:t>
            </w:r>
            <w:r w:rsidRPr="00FB7D1E">
              <w:rPr>
                <w:rFonts w:ascii="Arial" w:hAnsi="Arial" w:cs="Arial"/>
                <w:sz w:val="16"/>
                <w:szCs w:val="16"/>
              </w:rPr>
              <w:t>enhet</w:t>
            </w:r>
            <w:r w:rsidR="00DD0D8C" w:rsidRPr="00FB7D1E">
              <w:rPr>
                <w:rFonts w:ascii="Arial" w:hAnsi="Arial" w:cs="Arial"/>
                <w:sz w:val="16"/>
                <w:szCs w:val="16"/>
              </w:rPr>
              <w:t xml:space="preserve"> i Arendal kommune</w:t>
            </w:r>
            <w:r w:rsidR="00681289" w:rsidRPr="00FB7D1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13FDC" w:rsidRDefault="00213FDC" w:rsidP="00213FDC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Tegn til tale, høst og vår</w:t>
            </w:r>
          </w:p>
          <w:p w:rsidR="00213FDC" w:rsidRDefault="00213FDC" w:rsidP="00213FDC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Språk</w:t>
            </w:r>
          </w:p>
          <w:p w:rsidR="00B22088" w:rsidRPr="00B22088" w:rsidRDefault="00B22088" w:rsidP="00B22088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B22088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  <w:r w:rsidR="00213FDC" w:rsidRPr="00B22088">
              <w:rPr>
                <w:rFonts w:ascii="Arial" w:hAnsi="Arial" w:cs="Arial"/>
                <w:color w:val="000000"/>
                <w:sz w:val="16"/>
                <w:szCs w:val="16"/>
              </w:rPr>
              <w:t xml:space="preserve">nikurs for ledere, </w:t>
            </w:r>
            <w:r w:rsidRPr="00B22088">
              <w:rPr>
                <w:rFonts w:ascii="Arial" w:hAnsi="Arial" w:cs="Arial"/>
                <w:color w:val="000000"/>
                <w:sz w:val="16"/>
                <w:szCs w:val="16"/>
              </w:rPr>
              <w:t xml:space="preserve">våren 2015: </w:t>
            </w:r>
            <w:r w:rsidRPr="00B22088">
              <w:rPr>
                <w:rFonts w:ascii="Arial" w:hAnsi="Arial" w:cs="Arial"/>
                <w:sz w:val="16"/>
                <w:szCs w:val="16"/>
              </w:rPr>
              <w:t xml:space="preserve">12. mai </w:t>
            </w:r>
            <w:r>
              <w:rPr>
                <w:rFonts w:ascii="Arial" w:hAnsi="Arial" w:cs="Arial"/>
                <w:sz w:val="16"/>
                <w:szCs w:val="16"/>
              </w:rPr>
              <w:t xml:space="preserve">kl </w:t>
            </w:r>
            <w:r w:rsidRPr="00B22088">
              <w:rPr>
                <w:rFonts w:ascii="Arial" w:hAnsi="Arial" w:cs="Arial"/>
                <w:sz w:val="16"/>
                <w:szCs w:val="16"/>
              </w:rPr>
              <w:t>13.00-15.00 og</w:t>
            </w:r>
            <w:r>
              <w:rPr>
                <w:rFonts w:ascii="Arial" w:hAnsi="Arial" w:cs="Arial"/>
                <w:sz w:val="16"/>
                <w:szCs w:val="16"/>
              </w:rPr>
              <w:t xml:space="preserve"> 27. mai kl 09.00 - </w:t>
            </w:r>
            <w:r w:rsidRPr="00B22088">
              <w:rPr>
                <w:rFonts w:ascii="Arial" w:hAnsi="Arial" w:cs="Arial"/>
                <w:sz w:val="16"/>
                <w:szCs w:val="16"/>
              </w:rPr>
              <w:t>11.00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13FDC" w:rsidRPr="00B22088" w:rsidRDefault="00B22088" w:rsidP="00B22088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088">
              <w:rPr>
                <w:rFonts w:ascii="Arial" w:hAnsi="Arial" w:cs="Arial"/>
                <w:color w:val="000000"/>
                <w:sz w:val="16"/>
                <w:szCs w:val="16"/>
              </w:rPr>
              <w:t xml:space="preserve">Minikurs for ledere,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høsten 2015. Datoer kommer senere.</w:t>
            </w:r>
            <w:r w:rsidR="00DD0D8C" w:rsidRPr="00B220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C63962" w:rsidRDefault="00C63962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ellrutenett"/>
        <w:tblW w:w="0" w:type="auto"/>
        <w:tblLook w:val="04A0"/>
      </w:tblPr>
      <w:tblGrid>
        <w:gridCol w:w="9212"/>
      </w:tblGrid>
      <w:tr w:rsidR="00137F6E" w:rsidTr="00137F6E">
        <w:tc>
          <w:tcPr>
            <w:tcW w:w="9212" w:type="dxa"/>
          </w:tcPr>
          <w:p w:rsidR="00137F6E" w:rsidRDefault="00137F6E" w:rsidP="00733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Nettverk:</w:t>
            </w:r>
          </w:p>
          <w:p w:rsidR="00B22088" w:rsidRDefault="00137F6E" w:rsidP="00137F6E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Være sammen, </w:t>
            </w:r>
            <w:r w:rsidR="00B22088">
              <w:rPr>
                <w:rFonts w:ascii="Arial" w:hAnsi="Arial" w:cs="Arial"/>
                <w:color w:val="000000"/>
                <w:sz w:val="16"/>
                <w:szCs w:val="16"/>
              </w:rPr>
              <w:t xml:space="preserve">våren 2015. 13. mai kl.12.00 – 15.00. </w:t>
            </w:r>
          </w:p>
          <w:p w:rsidR="00137F6E" w:rsidRDefault="00B22088" w:rsidP="00137F6E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Være sammen, høsten 2015. Datoer kommer senere.</w:t>
            </w:r>
            <w:r w:rsidR="00137F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37F6E" w:rsidRPr="00137F6E" w:rsidRDefault="00137F6E" w:rsidP="00FB7D1E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Realfagskommune</w:t>
            </w:r>
          </w:p>
        </w:tc>
      </w:tr>
    </w:tbl>
    <w:p w:rsidR="00137F6E" w:rsidRDefault="00137F6E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ellrutenett"/>
        <w:tblW w:w="0" w:type="auto"/>
        <w:tblLook w:val="04A0"/>
      </w:tblPr>
      <w:tblGrid>
        <w:gridCol w:w="9212"/>
      </w:tblGrid>
      <w:tr w:rsidR="00213FDC" w:rsidTr="00213FDC">
        <w:tc>
          <w:tcPr>
            <w:tcW w:w="9212" w:type="dxa"/>
          </w:tcPr>
          <w:p w:rsidR="00213FDC" w:rsidRDefault="00213FDC" w:rsidP="00733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Formell kompetanse:</w:t>
            </w:r>
          </w:p>
          <w:p w:rsidR="00213FDC" w:rsidRDefault="00213FDC" w:rsidP="00213FDC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Nasjonal lederutdanning for styrere i barnehage.</w:t>
            </w:r>
          </w:p>
          <w:p w:rsidR="00213FDC" w:rsidRDefault="00213FDC" w:rsidP="00213FDC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BLU</w:t>
            </w:r>
            <w:r w:rsidR="0068128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arnehagelærerutdanning</w:t>
            </w:r>
            <w:r w:rsidR="006812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213FDC" w:rsidRDefault="00681289" w:rsidP="00213FDC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ABLU – Arbeidsbasert barnehagelærerutdanning.</w:t>
            </w:r>
          </w:p>
          <w:p w:rsidR="00681289" w:rsidRDefault="00681289" w:rsidP="00213FDC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Fagbrev som barne – og ungdomsarbeider.</w:t>
            </w:r>
          </w:p>
          <w:p w:rsidR="00681289" w:rsidRPr="00213FDC" w:rsidRDefault="00681289" w:rsidP="00213FDC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Kompass: Kompetansehevingsstudier for assistenter og fagarbeider.</w:t>
            </w:r>
          </w:p>
        </w:tc>
      </w:tr>
    </w:tbl>
    <w:p w:rsidR="00C63962" w:rsidRDefault="00C63962" w:rsidP="00733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ellrutenett"/>
        <w:tblW w:w="0" w:type="auto"/>
        <w:tblLook w:val="04A0"/>
      </w:tblPr>
      <w:tblGrid>
        <w:gridCol w:w="9212"/>
      </w:tblGrid>
      <w:tr w:rsidR="00681289" w:rsidTr="00681289">
        <w:tc>
          <w:tcPr>
            <w:tcW w:w="9212" w:type="dxa"/>
          </w:tcPr>
          <w:p w:rsidR="00681289" w:rsidRDefault="00681289" w:rsidP="00733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Basiskompetanse:</w:t>
            </w:r>
          </w:p>
          <w:p w:rsidR="00681289" w:rsidRPr="00FB7D1E" w:rsidRDefault="00FB7D1E" w:rsidP="00FB7D1E">
            <w:pPr>
              <w:pStyle w:val="Listeavsnit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1E">
              <w:rPr>
                <w:rFonts w:ascii="Arial" w:hAnsi="Arial" w:cs="Arial"/>
                <w:color w:val="000000"/>
                <w:sz w:val="16"/>
                <w:szCs w:val="16"/>
              </w:rPr>
              <w:t xml:space="preserve">Barnehagefaglig grunnkompetanse. </w:t>
            </w:r>
            <w:r w:rsidR="00681289" w:rsidRPr="00FB7D1E">
              <w:rPr>
                <w:rFonts w:ascii="Arial" w:hAnsi="Arial" w:cs="Arial"/>
                <w:color w:val="000000"/>
                <w:sz w:val="16"/>
                <w:szCs w:val="16"/>
              </w:rPr>
              <w:t>Kurset er et tilbud til ansatte uten formell kompetanse. 5 samlinger på dagtid. Ingen eksamen</w:t>
            </w:r>
            <w:r w:rsidR="00D61197" w:rsidRPr="00FB7D1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</w:tr>
    </w:tbl>
    <w:p w:rsidR="00DF78FF" w:rsidRDefault="00DF78FF" w:rsidP="00FB7D1E">
      <w:pPr>
        <w:tabs>
          <w:tab w:val="left" w:pos="1237"/>
        </w:tabs>
        <w:rPr>
          <w:rFonts w:ascii="Arial" w:hAnsi="Arial" w:cs="Arial"/>
        </w:rPr>
      </w:pPr>
    </w:p>
    <w:sectPr w:rsidR="00DF78FF" w:rsidSect="00D60D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56" w:rsidRDefault="00254556" w:rsidP="00140300">
      <w:pPr>
        <w:spacing w:after="0" w:line="240" w:lineRule="auto"/>
      </w:pPr>
      <w:r>
        <w:separator/>
      </w:r>
    </w:p>
  </w:endnote>
  <w:endnote w:type="continuationSeparator" w:id="0">
    <w:p w:rsidR="00254556" w:rsidRDefault="00254556" w:rsidP="0014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C1C" w:rsidRDefault="00D00C1C">
    <w:pPr>
      <w:pStyle w:val="Bunntekst"/>
    </w:pPr>
    <w:r>
      <w:tab/>
      <w:t>ARENDAL KOMMUNE - KOMPETANSEPLAN FOR BARNEHAGER 2015/2017.</w:t>
    </w:r>
  </w:p>
  <w:p w:rsidR="00D00C1C" w:rsidRDefault="00D00C1C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56" w:rsidRDefault="00254556" w:rsidP="00140300">
      <w:pPr>
        <w:spacing w:after="0" w:line="240" w:lineRule="auto"/>
      </w:pPr>
      <w:r>
        <w:separator/>
      </w:r>
    </w:p>
  </w:footnote>
  <w:footnote w:type="continuationSeparator" w:id="0">
    <w:p w:rsidR="00254556" w:rsidRDefault="00254556" w:rsidP="0014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5C4"/>
    <w:multiLevelType w:val="hybridMultilevel"/>
    <w:tmpl w:val="C6B8FD86"/>
    <w:lvl w:ilvl="0" w:tplc="12C2F8A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66920"/>
    <w:multiLevelType w:val="hybridMultilevel"/>
    <w:tmpl w:val="E5CA0E3C"/>
    <w:lvl w:ilvl="0" w:tplc="041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F00EF0"/>
    <w:multiLevelType w:val="hybridMultilevel"/>
    <w:tmpl w:val="E11808A6"/>
    <w:lvl w:ilvl="0" w:tplc="21C00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B281B"/>
    <w:multiLevelType w:val="hybridMultilevel"/>
    <w:tmpl w:val="35D229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F112E"/>
    <w:multiLevelType w:val="hybridMultilevel"/>
    <w:tmpl w:val="005AF8EC"/>
    <w:lvl w:ilvl="0" w:tplc="367A41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1000"/>
    <w:multiLevelType w:val="hybridMultilevel"/>
    <w:tmpl w:val="FA342CAA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440036"/>
    <w:multiLevelType w:val="hybridMultilevel"/>
    <w:tmpl w:val="A09E4F20"/>
    <w:lvl w:ilvl="0" w:tplc="16E0FE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3500F"/>
    <w:multiLevelType w:val="hybridMultilevel"/>
    <w:tmpl w:val="3FA29F0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30589"/>
    <w:multiLevelType w:val="hybridMultilevel"/>
    <w:tmpl w:val="F30A63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3533D"/>
    <w:multiLevelType w:val="hybridMultilevel"/>
    <w:tmpl w:val="24AC5182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911F1C"/>
    <w:multiLevelType w:val="hybridMultilevel"/>
    <w:tmpl w:val="C0869018"/>
    <w:lvl w:ilvl="0" w:tplc="AD16B7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26BC1"/>
    <w:multiLevelType w:val="hybridMultilevel"/>
    <w:tmpl w:val="1AC8C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300"/>
    <w:rsid w:val="0005682A"/>
    <w:rsid w:val="000918D9"/>
    <w:rsid w:val="000D5DFF"/>
    <w:rsid w:val="000E4C52"/>
    <w:rsid w:val="00113564"/>
    <w:rsid w:val="00137F6E"/>
    <w:rsid w:val="00140300"/>
    <w:rsid w:val="00213FDC"/>
    <w:rsid w:val="00254556"/>
    <w:rsid w:val="002607A3"/>
    <w:rsid w:val="0028511A"/>
    <w:rsid w:val="002A7206"/>
    <w:rsid w:val="003102FF"/>
    <w:rsid w:val="00373BEF"/>
    <w:rsid w:val="003C23D8"/>
    <w:rsid w:val="003D0985"/>
    <w:rsid w:val="003D0FC9"/>
    <w:rsid w:val="003D2EB2"/>
    <w:rsid w:val="003E0A9E"/>
    <w:rsid w:val="003E12D4"/>
    <w:rsid w:val="0042245F"/>
    <w:rsid w:val="00437A6B"/>
    <w:rsid w:val="004B3E8C"/>
    <w:rsid w:val="004C18BD"/>
    <w:rsid w:val="004E574B"/>
    <w:rsid w:val="00500E39"/>
    <w:rsid w:val="005021D0"/>
    <w:rsid w:val="00570477"/>
    <w:rsid w:val="0057365B"/>
    <w:rsid w:val="00575240"/>
    <w:rsid w:val="005C2D2E"/>
    <w:rsid w:val="005E608C"/>
    <w:rsid w:val="006808C3"/>
    <w:rsid w:val="00681289"/>
    <w:rsid w:val="00683B43"/>
    <w:rsid w:val="006D280E"/>
    <w:rsid w:val="007166AD"/>
    <w:rsid w:val="00733F59"/>
    <w:rsid w:val="00737749"/>
    <w:rsid w:val="00773CC9"/>
    <w:rsid w:val="007D7020"/>
    <w:rsid w:val="007E71A6"/>
    <w:rsid w:val="008144DA"/>
    <w:rsid w:val="008521BF"/>
    <w:rsid w:val="008965CD"/>
    <w:rsid w:val="0090143A"/>
    <w:rsid w:val="009851CB"/>
    <w:rsid w:val="009852FA"/>
    <w:rsid w:val="009A5B98"/>
    <w:rsid w:val="00A03869"/>
    <w:rsid w:val="00A05424"/>
    <w:rsid w:val="00A13AB2"/>
    <w:rsid w:val="00A42F76"/>
    <w:rsid w:val="00AD1511"/>
    <w:rsid w:val="00AE5E41"/>
    <w:rsid w:val="00B22088"/>
    <w:rsid w:val="00B23E18"/>
    <w:rsid w:val="00B63B85"/>
    <w:rsid w:val="00B72EFE"/>
    <w:rsid w:val="00BC7D81"/>
    <w:rsid w:val="00BF1589"/>
    <w:rsid w:val="00BF371E"/>
    <w:rsid w:val="00C3210E"/>
    <w:rsid w:val="00C413C4"/>
    <w:rsid w:val="00C42814"/>
    <w:rsid w:val="00C63962"/>
    <w:rsid w:val="00C6627F"/>
    <w:rsid w:val="00C77114"/>
    <w:rsid w:val="00D00C1C"/>
    <w:rsid w:val="00D27546"/>
    <w:rsid w:val="00D60D0D"/>
    <w:rsid w:val="00D61197"/>
    <w:rsid w:val="00D85D6D"/>
    <w:rsid w:val="00D953CF"/>
    <w:rsid w:val="00D9672C"/>
    <w:rsid w:val="00DA461B"/>
    <w:rsid w:val="00DC56F4"/>
    <w:rsid w:val="00DC5A44"/>
    <w:rsid w:val="00DD0D8C"/>
    <w:rsid w:val="00DF78FF"/>
    <w:rsid w:val="00E17259"/>
    <w:rsid w:val="00E54398"/>
    <w:rsid w:val="00E6501E"/>
    <w:rsid w:val="00E652F9"/>
    <w:rsid w:val="00E720E4"/>
    <w:rsid w:val="00EB04B6"/>
    <w:rsid w:val="00ED0CE6"/>
    <w:rsid w:val="00EE5D37"/>
    <w:rsid w:val="00FB132C"/>
    <w:rsid w:val="00FB1ECB"/>
    <w:rsid w:val="00FB7D1E"/>
    <w:rsid w:val="00FC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0D"/>
  </w:style>
  <w:style w:type="paragraph" w:styleId="Overskrift1">
    <w:name w:val="heading 1"/>
    <w:basedOn w:val="Normal"/>
    <w:link w:val="Overskrift1Tegn"/>
    <w:qFormat/>
    <w:rsid w:val="008521BF"/>
    <w:pPr>
      <w:spacing w:after="72" w:line="240" w:lineRule="auto"/>
      <w:outlineLvl w:val="0"/>
    </w:pPr>
    <w:rPr>
      <w:rFonts w:ascii="Times New Roman" w:eastAsia="Times New Roman" w:hAnsi="Times New Roman" w:cs="Times New Roman"/>
      <w:color w:val="1B1B1B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40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40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030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14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40300"/>
  </w:style>
  <w:style w:type="paragraph" w:styleId="Bunntekst">
    <w:name w:val="footer"/>
    <w:basedOn w:val="Normal"/>
    <w:link w:val="BunntekstTegn"/>
    <w:uiPriority w:val="99"/>
    <w:unhideWhenUsed/>
    <w:rsid w:val="0014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0300"/>
  </w:style>
  <w:style w:type="paragraph" w:styleId="Ingenmellomrom">
    <w:name w:val="No Spacing"/>
    <w:uiPriority w:val="1"/>
    <w:qFormat/>
    <w:rsid w:val="00140300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33F5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8521BF"/>
    <w:rPr>
      <w:rFonts w:ascii="Times New Roman" w:eastAsia="Times New Roman" w:hAnsi="Times New Roman" w:cs="Times New Roman"/>
      <w:color w:val="1B1B1B"/>
      <w:kern w:val="36"/>
      <w:sz w:val="48"/>
      <w:szCs w:val="4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521BF"/>
    <w:rPr>
      <w:color w:val="0000FF" w:themeColor="hyperlink"/>
      <w:u w:val="single"/>
    </w:rPr>
  </w:style>
  <w:style w:type="paragraph" w:customStyle="1" w:styleId="Pa4">
    <w:name w:val="Pa4"/>
    <w:basedOn w:val="Normal"/>
    <w:next w:val="Normal"/>
    <w:uiPriority w:val="99"/>
    <w:rsid w:val="005E608C"/>
    <w:pPr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</w:rPr>
  </w:style>
  <w:style w:type="character" w:customStyle="1" w:styleId="A2">
    <w:name w:val="A2"/>
    <w:uiPriority w:val="99"/>
    <w:rsid w:val="005E608C"/>
    <w:rPr>
      <w:rFonts w:cs="Helvetica 55 Roman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5E608C"/>
    <w:rPr>
      <w:rFonts w:ascii="Helvetica 45 Light" w:hAnsi="Helvetica 45 Light" w:cs="Helvetica 45 Light"/>
      <w:color w:val="000000"/>
      <w:sz w:val="16"/>
      <w:szCs w:val="16"/>
    </w:rPr>
  </w:style>
  <w:style w:type="table" w:styleId="Tabellrutenett">
    <w:name w:val="Table Grid"/>
    <w:basedOn w:val="Vanligtabell"/>
    <w:uiPriority w:val="59"/>
    <w:rsid w:val="0011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119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E239-5535-44A1-B7A2-8CA3BC19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</dc:creator>
  <cp:lastModifiedBy>gad</cp:lastModifiedBy>
  <cp:revision>8</cp:revision>
  <cp:lastPrinted>2015-03-19T13:56:00Z</cp:lastPrinted>
  <dcterms:created xsi:type="dcterms:W3CDTF">2015-04-07T07:31:00Z</dcterms:created>
  <dcterms:modified xsi:type="dcterms:W3CDTF">2015-04-27T14:15:00Z</dcterms:modified>
</cp:coreProperties>
</file>